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223" w:rsidRPr="00287223" w:rsidRDefault="00287223" w:rsidP="00287223">
      <w:pPr>
        <w:jc w:val="center"/>
        <w:rPr>
          <w:b/>
          <w:sz w:val="32"/>
          <w:szCs w:val="32"/>
        </w:rPr>
      </w:pPr>
      <w:r w:rsidRPr="00287223">
        <w:rPr>
          <w:b/>
          <w:sz w:val="32"/>
          <w:szCs w:val="32"/>
        </w:rPr>
        <w:t>Условия расторжения договора</w:t>
      </w:r>
    </w:p>
    <w:p w:rsidR="00287223" w:rsidRDefault="00287223" w:rsidP="00287223">
      <w:pPr>
        <w:jc w:val="center"/>
      </w:pPr>
    </w:p>
    <w:p w:rsidR="00287223" w:rsidRPr="00287223" w:rsidRDefault="00287223" w:rsidP="00287223">
      <w:pPr>
        <w:spacing w:line="360" w:lineRule="auto"/>
        <w:ind w:firstLine="709"/>
        <w:jc w:val="both"/>
        <w:rPr>
          <w:sz w:val="28"/>
          <w:szCs w:val="28"/>
        </w:rPr>
      </w:pPr>
      <w:r w:rsidRPr="00287223">
        <w:rPr>
          <w:sz w:val="28"/>
          <w:szCs w:val="28"/>
        </w:rPr>
        <w:t xml:space="preserve">Право Поставщика  отказаться от договора в порядке, предусмотренном статьями 546 и 523 ГК РФ. </w:t>
      </w:r>
    </w:p>
    <w:p w:rsidR="00287223" w:rsidRPr="00287223" w:rsidRDefault="00287223" w:rsidP="00287223">
      <w:pPr>
        <w:spacing w:line="360" w:lineRule="auto"/>
        <w:jc w:val="both"/>
        <w:rPr>
          <w:sz w:val="28"/>
          <w:szCs w:val="28"/>
        </w:rPr>
      </w:pPr>
      <w:r w:rsidRPr="00287223">
        <w:rPr>
          <w:sz w:val="28"/>
          <w:szCs w:val="28"/>
        </w:rPr>
        <w:t>В случае расторжения договора Пот</w:t>
      </w:r>
      <w:bookmarkStart w:id="0" w:name="_GoBack"/>
      <w:bookmarkEnd w:id="0"/>
      <w:r w:rsidRPr="00287223">
        <w:rPr>
          <w:sz w:val="28"/>
          <w:szCs w:val="28"/>
        </w:rPr>
        <w:t xml:space="preserve">ребитель должен уведомить Поставщика не менее чем за 30 дней до предполагаемой даты расторжения и выполнить требования, предусмотренные договором. В случае не уведомления или ненадлежащего уведомления о расторжении договора по любому из оснований Потребитель продолжает нести все установленные договором обязательства, включая обязательство по оплате потребленной электрической энергии и оказанных услуг. </w:t>
      </w:r>
    </w:p>
    <w:p w:rsidR="00287223" w:rsidRPr="00287223" w:rsidRDefault="00287223" w:rsidP="00287223">
      <w:pPr>
        <w:spacing w:line="360" w:lineRule="auto"/>
        <w:ind w:firstLine="709"/>
        <w:jc w:val="both"/>
        <w:rPr>
          <w:sz w:val="28"/>
          <w:szCs w:val="28"/>
        </w:rPr>
      </w:pPr>
      <w:r w:rsidRPr="00287223">
        <w:rPr>
          <w:sz w:val="28"/>
          <w:szCs w:val="28"/>
        </w:rPr>
        <w:t>Пункт 49 "Основных положений функционирования розничных рынков электрической энергии", утвержденный Постановлением Правительства РФ от 04.05.2012 N 442 -  в договоре энергоснабжения (купли-продажи (поставки) электрической энергии (мощности)) с гарантирующим поставщиком должно быть предусмотрено право потребителя (покупателя) в одностороннем порядке отказаться от исполнения договора полностью, что влечет расторжение такого договора.</w:t>
      </w:r>
    </w:p>
    <w:p w:rsidR="00D11461" w:rsidRPr="00287223" w:rsidRDefault="00287223" w:rsidP="00287223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87223">
        <w:rPr>
          <w:sz w:val="28"/>
          <w:szCs w:val="28"/>
        </w:rPr>
        <w:t>Пункт 53 "Основных положений функционирования розничных рынков электрической энергии", утвержденный Постановлением Правительства РФ от 04.05.2012 N 442 - в случае если по договору энергоснабжения (купли-продажи (поставки) электрической энергии (мощности)), заключенному с гарантирующим поставщиком, потребителем (покупателем) не исполняются или исполняются ненадлежащим образом обязательства по оплате, то гарантирующий поставщик вправе в одностороннем порядке отказаться от исполнения договора полностью, уведомив такого потребителя (покупателя) об</w:t>
      </w:r>
      <w:proofErr w:type="gramEnd"/>
      <w:r w:rsidRPr="00287223">
        <w:rPr>
          <w:sz w:val="28"/>
          <w:szCs w:val="28"/>
        </w:rPr>
        <w:t xml:space="preserve"> </w:t>
      </w:r>
      <w:proofErr w:type="gramStart"/>
      <w:r w:rsidRPr="00287223">
        <w:rPr>
          <w:sz w:val="28"/>
          <w:szCs w:val="28"/>
        </w:rPr>
        <w:t>этом</w:t>
      </w:r>
      <w:proofErr w:type="gramEnd"/>
      <w:r w:rsidRPr="00287223">
        <w:rPr>
          <w:sz w:val="28"/>
          <w:szCs w:val="28"/>
        </w:rPr>
        <w:t xml:space="preserve"> за 10 рабочих дней до заявляемой им даты отказа от договора.</w:t>
      </w:r>
    </w:p>
    <w:sectPr w:rsidR="00D11461" w:rsidRPr="00287223" w:rsidSect="00EB71C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65CA"/>
    <w:multiLevelType w:val="hybridMultilevel"/>
    <w:tmpl w:val="AA0CFE0E"/>
    <w:lvl w:ilvl="0" w:tplc="7C1CC6A2">
      <w:start w:val="1"/>
      <w:numFmt w:val="decimal"/>
      <w:lvlText w:val="%1."/>
      <w:lvlJc w:val="left"/>
      <w:pPr>
        <w:tabs>
          <w:tab w:val="num" w:pos="1749"/>
        </w:tabs>
        <w:ind w:left="1749" w:hanging="10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56D"/>
    <w:rsid w:val="00287223"/>
    <w:rsid w:val="0056667D"/>
    <w:rsid w:val="007D456D"/>
    <w:rsid w:val="008A36EF"/>
    <w:rsid w:val="00B66805"/>
    <w:rsid w:val="00BB1B90"/>
    <w:rsid w:val="00D11461"/>
    <w:rsid w:val="00DF4D89"/>
    <w:rsid w:val="00EB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11461"/>
    <w:pPr>
      <w:ind w:firstLine="709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D114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D1146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D114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Обычный_заголовок"/>
    <w:basedOn w:val="a"/>
    <w:rsid w:val="00D11461"/>
    <w:pPr>
      <w:spacing w:before="120" w:line="280" w:lineRule="atLeast"/>
      <w:jc w:val="center"/>
    </w:pPr>
    <w:rPr>
      <w:b/>
      <w:sz w:val="28"/>
      <w:szCs w:val="20"/>
    </w:rPr>
  </w:style>
  <w:style w:type="paragraph" w:customStyle="1" w:styleId="a8">
    <w:name w:val="Обычный_постановление"/>
    <w:basedOn w:val="a"/>
    <w:rsid w:val="00D11461"/>
    <w:pPr>
      <w:spacing w:before="600" w:after="480"/>
      <w:jc w:val="center"/>
    </w:pPr>
    <w:rPr>
      <w:caps/>
      <w:spacing w:val="70"/>
      <w:sz w:val="28"/>
      <w:szCs w:val="20"/>
    </w:rPr>
  </w:style>
  <w:style w:type="paragraph" w:customStyle="1" w:styleId="a9">
    <w:name w:val="Обычный_постановляет"/>
    <w:basedOn w:val="a"/>
    <w:rsid w:val="00D11461"/>
    <w:pPr>
      <w:spacing w:before="360" w:after="360" w:line="360" w:lineRule="auto"/>
    </w:pPr>
    <w:rPr>
      <w:caps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11461"/>
    <w:pPr>
      <w:ind w:firstLine="709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D114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D1146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D114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Обычный_заголовок"/>
    <w:basedOn w:val="a"/>
    <w:rsid w:val="00D11461"/>
    <w:pPr>
      <w:spacing w:before="120" w:line="280" w:lineRule="atLeast"/>
      <w:jc w:val="center"/>
    </w:pPr>
    <w:rPr>
      <w:b/>
      <w:sz w:val="28"/>
      <w:szCs w:val="20"/>
    </w:rPr>
  </w:style>
  <w:style w:type="paragraph" w:customStyle="1" w:styleId="a8">
    <w:name w:val="Обычный_постановление"/>
    <w:basedOn w:val="a"/>
    <w:rsid w:val="00D11461"/>
    <w:pPr>
      <w:spacing w:before="600" w:after="480"/>
      <w:jc w:val="center"/>
    </w:pPr>
    <w:rPr>
      <w:caps/>
      <w:spacing w:val="70"/>
      <w:sz w:val="28"/>
      <w:szCs w:val="20"/>
    </w:rPr>
  </w:style>
  <w:style w:type="paragraph" w:customStyle="1" w:styleId="a9">
    <w:name w:val="Обычный_постановляет"/>
    <w:basedOn w:val="a"/>
    <w:rsid w:val="00D11461"/>
    <w:pPr>
      <w:spacing w:before="360" w:after="360" w:line="360" w:lineRule="auto"/>
    </w:pPr>
    <w:rPr>
      <w:cap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241</Words>
  <Characters>1375</Characters>
  <Application>Microsoft Office Word</Application>
  <DocSecurity>0</DocSecurity>
  <Lines>11</Lines>
  <Paragraphs>3</Paragraphs>
  <ScaleCrop>false</ScaleCrop>
  <Company>Microsoft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2013-06-24T04:46:00Z</dcterms:created>
  <dcterms:modified xsi:type="dcterms:W3CDTF">2013-06-24T05:06:00Z</dcterms:modified>
</cp:coreProperties>
</file>